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1313405</wp:posOffset>
            </wp:positionH>
            <wp:positionV relativeFrom="page">
              <wp:posOffset>121920</wp:posOffset>
            </wp:positionV>
            <wp:extent cx="4002589" cy="115388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odyhealth CO Log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589" cy="1153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NDIS Referral Form</w:t>
      </w:r>
    </w:p>
    <w:tbl>
      <w:tblPr>
        <w:tblW w:w="104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4"/>
        <w:gridCol w:w="7342"/>
      </w:tblGrid>
      <w:tr>
        <w:tblPrEx>
          <w:shd w:val="clear" w:color="auto" w:fill="cdd4e9"/>
        </w:tblPrEx>
        <w:trPr>
          <w:trHeight w:val="952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Referral date: 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7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Referral for: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 </w:t>
            </w:r>
            <w:r>
              <w:rPr>
                <w:rFonts w:ascii="MS Gothic" w:cs="MS Gothic" w:hAnsi="MS Gothic" w:eastAsia="MS Gothic"/>
                <w:b w:val="1"/>
                <w:bCs w:val="1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Physiotherapy </w:t>
            </w:r>
            <w:r>
              <w:rPr>
                <w:rFonts w:ascii="MS Gothic" w:cs="MS Gothic" w:hAnsi="MS Gothic" w:eastAsia="MS Gothic"/>
                <w:b w:val="1"/>
                <w:bCs w:val="1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Exercise Physiology        </w:t>
            </w:r>
            <w:r>
              <w:rPr>
                <w:rFonts w:ascii="MS Gothic" w:cs="MS Gothic" w:hAnsi="MS Gothic" w:eastAsia="MS Gothic"/>
                <w:b w:val="1"/>
                <w:bCs w:val="1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Therapy Assistant</w:t>
            </w:r>
            <w:r>
              <w:rPr>
                <w:b w:val="1"/>
                <w:bCs w:val="1"/>
                <w:sz w:val="28"/>
                <w:szCs w:val="28"/>
              </w:rPr>
            </w:r>
          </w:p>
        </w:tc>
      </w:tr>
    </w:tbl>
    <w:p>
      <w:pPr>
        <w:pStyle w:val="Body"/>
        <w:widowControl w:val="0"/>
        <w:spacing w:line="240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Body"/>
        <w:spacing w:after="0"/>
        <w:rPr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Participant details 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85"/>
        <w:gridCol w:w="3031"/>
        <w:gridCol w:w="3940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4"/>
                <w:szCs w:val="24"/>
                <w:rtl w:val="0"/>
                <w:lang w:val="en-US"/>
              </w:rPr>
              <w:t xml:space="preserve">Name: </w:t>
            </w:r>
          </w:p>
        </w:tc>
        <w:tc>
          <w:tcPr>
            <w:tcW w:type="dxa" w:w="3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DOB:</w:t>
            </w:r>
          </w:p>
        </w:tc>
        <w:tc>
          <w:tcPr>
            <w:tcW w:type="dxa" w:w="3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Contact number:</w:t>
            </w:r>
          </w:p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65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Address:</w:t>
            </w:r>
          </w:p>
        </w:tc>
        <w:tc>
          <w:tcPr>
            <w:tcW w:type="dxa" w:w="3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Email: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NDIS Plan details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14"/>
        <w:gridCol w:w="2614"/>
        <w:gridCol w:w="2613"/>
        <w:gridCol w:w="2615"/>
      </w:tblGrid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4"/>
                <w:szCs w:val="24"/>
                <w:rtl w:val="0"/>
                <w:lang w:val="en-US"/>
              </w:rPr>
              <w:t xml:space="preserve">NDIS number: </w:t>
            </w:r>
          </w:p>
        </w:tc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Plan dates: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Who manages the plan?</w:t>
            </w:r>
          </w:p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rtl w:val="0"/>
                <w:lang w:val="en-US"/>
              </w:rPr>
              <w:t xml:space="preserve"> Plan managed</w:t>
            </w:r>
          </w:p>
        </w:tc>
        <w:tc>
          <w:tcPr>
            <w:tcW w:type="dxa" w:w="2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rtl w:val="0"/>
                <w:lang w:val="en-US"/>
              </w:rPr>
              <w:t xml:space="preserve"> Agency managed</w:t>
            </w:r>
          </w:p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rtl w:val="0"/>
                <w:lang w:val="en-US"/>
              </w:rPr>
              <w:t xml:space="preserve"> Self managed</w:t>
            </w:r>
          </w:p>
        </w:tc>
      </w:tr>
      <w:tr>
        <w:tblPrEx>
          <w:shd w:val="clear" w:color="auto" w:fill="cdd4e9"/>
        </w:tblPrEx>
        <w:trPr>
          <w:trHeight w:val="382" w:hRule="atLeast"/>
        </w:trPr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CoS Name: </w:t>
            </w:r>
          </w:p>
        </w:tc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Cos Phone: </w:t>
            </w:r>
          </w:p>
        </w:tc>
      </w:tr>
      <w:tr>
        <w:tblPrEx>
          <w:shd w:val="clear" w:color="auto" w:fill="cdd4e9"/>
        </w:tblPrEx>
        <w:trPr>
          <w:trHeight w:val="376" w:hRule="atLeast"/>
        </w:trPr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Cos Email:</w:t>
            </w:r>
          </w:p>
        </w:tc>
        <w:tc>
          <w:tcPr>
            <w:tcW w:type="dxa" w:w="52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Plan manager</w:t>
            </w:r>
            <w:r>
              <w:rPr>
                <w:sz w:val="24"/>
                <w:szCs w:val="24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rtl w:val="0"/>
                <w:lang w:val="en-US"/>
              </w:rPr>
              <w:t xml:space="preserve">s details: 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Participant carer / next of kin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28"/>
        <w:gridCol w:w="5228"/>
      </w:tblGrid>
      <w:tr>
        <w:tblPrEx>
          <w:shd w:val="clear" w:color="auto" w:fill="cdd4e9"/>
        </w:tblPrEx>
        <w:trPr>
          <w:trHeight w:val="311" w:hRule="atLeast"/>
        </w:trPr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4"/>
                <w:szCs w:val="24"/>
                <w:rtl w:val="0"/>
                <w:lang w:val="en-US"/>
              </w:rPr>
              <w:t>Name:</w:t>
            </w:r>
          </w:p>
        </w:tc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Relationship to participant:</w:t>
            </w:r>
          </w:p>
        </w:tc>
      </w:tr>
      <w:tr>
        <w:tblPrEx>
          <w:shd w:val="clear" w:color="auto" w:fill="cdd4e9"/>
        </w:tblPrEx>
        <w:trPr>
          <w:trHeight w:val="403" w:hRule="atLeast"/>
        </w:trPr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Contact number:</w:t>
            </w:r>
          </w:p>
        </w:tc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Email: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Participant personal information (if available and consent to release)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56"/>
      </w:tblGrid>
      <w:tr>
        <w:tblPrEx>
          <w:shd w:val="clear" w:color="auto" w:fill="cdd4e9"/>
        </w:tblPrEx>
        <w:trPr>
          <w:trHeight w:val="1032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Medical diagnosis:</w:t>
            </w:r>
          </w:p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Reason for referral:</w:t>
            </w:r>
          </w:p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Safety concerns / Gender preference (including behaviour management plans):</w:t>
            </w:r>
          </w:p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Please send referral forms and any additional reports to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admin@bodyhealthco.net.au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spacing w:after="0"/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P: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0420 224 922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